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B7396">
      <w:pPr>
        <w:spacing w:before="240" w:after="120"/>
        <w:jc w:val="center"/>
        <w:outlineLvl w:val="2"/>
        <w:rPr>
          <w:rFonts w:ascii="Times New Roman" w:hAnsi="Times New Roman" w:eastAsia="黑体" w:cs="Times New Roman"/>
          <w:spacing w:val="7"/>
          <w:sz w:val="32"/>
          <w:szCs w:val="32"/>
          <w:lang w:eastAsia="zh-CN"/>
        </w:rPr>
      </w:pPr>
      <w:bookmarkStart w:id="0" w:name="_Toc239685342"/>
      <w:r>
        <w:rPr>
          <w:rFonts w:ascii="Times New Roman" w:hAnsi="Times New Roman" w:eastAsia="黑体" w:cs="Times New Roman"/>
          <w:spacing w:val="7"/>
          <w:sz w:val="32"/>
          <w:szCs w:val="32"/>
          <w:lang w:eastAsia="zh-CN"/>
        </w:rPr>
        <w:t>讨论预备党员转正的党支部党员大会议程</w:t>
      </w:r>
      <w:bookmarkEnd w:id="0"/>
    </w:p>
    <w:p w14:paraId="331E326A">
      <w:pPr>
        <w:spacing w:after="120" w:line="560" w:lineRule="exact"/>
        <w:jc w:val="center"/>
        <w:rPr>
          <w:rFonts w:hint="eastAsia" w:ascii="楷体_GB2312" w:hAnsi="仿宋_GB2312" w:eastAsia="楷体_GB2312" w:cs="仿宋_GB2312"/>
          <w:sz w:val="31"/>
          <w:szCs w:val="31"/>
          <w:lang w:eastAsia="zh-CN"/>
        </w:rPr>
      </w:pPr>
      <w:r>
        <w:rPr>
          <w:rFonts w:hint="eastAsia" w:ascii="楷体_GB2312" w:hAnsi="仿宋_GB2312" w:eastAsia="楷体_GB2312" w:cs="仿宋_GB2312"/>
          <w:spacing w:val="8"/>
          <w:sz w:val="31"/>
          <w:szCs w:val="31"/>
          <w:lang w:eastAsia="zh-CN"/>
        </w:rPr>
        <w:t>（党支部书记主持）</w:t>
      </w:r>
    </w:p>
    <w:p w14:paraId="2880CCB9">
      <w:pPr>
        <w:spacing w:after="0" w:line="560" w:lineRule="exact"/>
        <w:ind w:left="671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6"/>
          <w:sz w:val="31"/>
          <w:szCs w:val="31"/>
          <w:lang w:eastAsia="zh-CN"/>
        </w:rPr>
        <w:t>1.</w:t>
      </w:r>
      <w:r>
        <w:rPr>
          <w:rFonts w:ascii="仿宋_GB2312" w:hAnsi="仿宋_GB2312" w:eastAsia="仿宋_GB2312" w:cs="仿宋_GB2312"/>
          <w:spacing w:val="6"/>
          <w:sz w:val="31"/>
          <w:szCs w:val="31"/>
          <w:lang w:eastAsia="zh-CN"/>
        </w:rPr>
        <w:t>报告到会党员人数，明确能否召开会议；</w:t>
      </w:r>
    </w:p>
    <w:p w14:paraId="703AA23B">
      <w:pPr>
        <w:spacing w:after="0" w:line="560" w:lineRule="exact"/>
        <w:ind w:left="31" w:firstLine="609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  <w:lang w:eastAsia="zh-CN"/>
        </w:rPr>
        <w:t>2.</w:t>
      </w:r>
      <w:r>
        <w:rPr>
          <w:rFonts w:ascii="仿宋_GB2312" w:hAnsi="仿宋_GB2312" w:eastAsia="仿宋_GB2312" w:cs="仿宋_GB2312"/>
          <w:spacing w:val="8"/>
          <w:sz w:val="31"/>
          <w:szCs w:val="31"/>
          <w:lang w:eastAsia="zh-CN"/>
        </w:rPr>
        <w:t>预备党员汇报一年来各方面的情况，特别是针对党支部接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收预备党员大会上党员的意见进行改进的情况；</w:t>
      </w:r>
    </w:p>
    <w:p w14:paraId="146EA726">
      <w:pPr>
        <w:spacing w:after="0" w:line="560" w:lineRule="exact"/>
        <w:ind w:firstLine="648" w:firstLineChars="200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7"/>
          <w:sz w:val="31"/>
          <w:szCs w:val="31"/>
          <w:lang w:eastAsia="zh-CN"/>
        </w:rPr>
        <w:t>3.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与会党员充分讨论并发表意见</w:t>
      </w:r>
      <w:r>
        <w:rPr>
          <w:rFonts w:hint="eastAsia" w:ascii="仿宋_GB2312" w:hAnsi="仿宋_GB2312" w:eastAsia="仿宋_GB2312" w:cs="仿宋_GB2312"/>
          <w:spacing w:val="7"/>
          <w:sz w:val="31"/>
          <w:szCs w:val="31"/>
          <w:lang w:eastAsia="zh-CN"/>
        </w:rPr>
        <w:t>，表明是否同意其转正的意见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；</w:t>
      </w:r>
    </w:p>
    <w:p w14:paraId="740F1E10">
      <w:pPr>
        <w:spacing w:after="0" w:line="560" w:lineRule="exact"/>
        <w:ind w:firstLine="652" w:firstLineChars="200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  <w:lang w:eastAsia="zh-CN"/>
        </w:rPr>
        <w:t>4.</w:t>
      </w:r>
      <w:r>
        <w:rPr>
          <w:rFonts w:ascii="仿宋_GB2312" w:hAnsi="仿宋_GB2312" w:eastAsia="仿宋_GB2312" w:cs="仿宋_GB2312"/>
          <w:spacing w:val="8"/>
          <w:sz w:val="31"/>
          <w:szCs w:val="31"/>
          <w:lang w:eastAsia="zh-CN"/>
        </w:rPr>
        <w:t>大会表决（无记名投票方式</w:t>
      </w:r>
      <w:r>
        <w:rPr>
          <w:rFonts w:ascii="仿宋_GB2312" w:hAnsi="仿宋_GB2312" w:eastAsia="仿宋_GB2312" w:cs="仿宋_GB2312"/>
          <w:spacing w:val="4"/>
          <w:sz w:val="31"/>
          <w:szCs w:val="31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4"/>
          <w:sz w:val="31"/>
          <w:szCs w:val="31"/>
          <w:lang w:eastAsia="zh-CN"/>
        </w:rPr>
        <w:t>；</w:t>
      </w:r>
      <w:r>
        <w:rPr>
          <w:rFonts w:ascii="仿宋_GB2312" w:hAnsi="仿宋_GB2312" w:eastAsia="仿宋_GB2312" w:cs="仿宋_GB2312"/>
          <w:spacing w:val="4"/>
          <w:sz w:val="31"/>
          <w:szCs w:val="31"/>
          <w:lang w:eastAsia="zh-CN"/>
        </w:rPr>
        <w:t>票决设监票人和计票人，表决时</w:t>
      </w:r>
      <w:r>
        <w:rPr>
          <w:rFonts w:hint="eastAsia" w:ascii="仿宋_GB2312" w:hAnsi="仿宋_GB2312" w:eastAsia="仿宋_GB2312" w:cs="仿宋_GB2312"/>
          <w:spacing w:val="4"/>
          <w:sz w:val="31"/>
          <w:szCs w:val="31"/>
          <w:lang w:eastAsia="zh-CN"/>
        </w:rPr>
        <w:t>申请转正的预备党员本人</w:t>
      </w:r>
      <w:r>
        <w:rPr>
          <w:rFonts w:ascii="仿宋_GB2312" w:hAnsi="仿宋_GB2312" w:eastAsia="仿宋_GB2312" w:cs="仿宋_GB2312"/>
          <w:spacing w:val="4"/>
          <w:sz w:val="31"/>
          <w:szCs w:val="31"/>
          <w:lang w:eastAsia="zh-CN"/>
        </w:rPr>
        <w:t>不</w:t>
      </w:r>
      <w:r>
        <w:rPr>
          <w:rFonts w:hint="eastAsia" w:ascii="仿宋_GB2312" w:hAnsi="仿宋_GB2312" w:eastAsia="仿宋_GB2312" w:cs="仿宋_GB2312"/>
          <w:spacing w:val="4"/>
          <w:sz w:val="31"/>
          <w:szCs w:val="31"/>
          <w:lang w:eastAsia="zh-CN"/>
        </w:rPr>
        <w:t>用</w:t>
      </w:r>
      <w:r>
        <w:rPr>
          <w:rFonts w:ascii="仿宋_GB2312" w:hAnsi="仿宋_GB2312" w:eastAsia="仿宋_GB2312" w:cs="仿宋_GB2312"/>
          <w:spacing w:val="4"/>
          <w:sz w:val="31"/>
          <w:szCs w:val="31"/>
          <w:lang w:eastAsia="zh-CN"/>
        </w:rPr>
        <w:t>回避；</w:t>
      </w:r>
    </w:p>
    <w:p w14:paraId="03015409">
      <w:pPr>
        <w:spacing w:after="0" w:line="560" w:lineRule="exact"/>
        <w:ind w:left="649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7"/>
          <w:sz w:val="31"/>
          <w:szCs w:val="31"/>
          <w:lang w:eastAsia="zh-CN"/>
        </w:rPr>
        <w:t>5.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宣读并通过党支部党员大会决议；</w:t>
      </w:r>
    </w:p>
    <w:p w14:paraId="6501996F">
      <w:pPr>
        <w:spacing w:after="0" w:line="560" w:lineRule="exact"/>
        <w:ind w:left="647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5"/>
          <w:sz w:val="31"/>
          <w:szCs w:val="31"/>
          <w:lang w:eastAsia="zh-CN"/>
        </w:rPr>
        <w:t>6.</w:t>
      </w:r>
      <w:r>
        <w:rPr>
          <w:rFonts w:ascii="仿宋_GB2312" w:hAnsi="仿宋_GB2312" w:eastAsia="仿宋_GB2312" w:cs="仿宋_GB2312"/>
          <w:spacing w:val="5"/>
          <w:sz w:val="31"/>
          <w:szCs w:val="31"/>
          <w:lang w:eastAsia="zh-CN"/>
        </w:rPr>
        <w:t>预备党员表态。</w:t>
      </w:r>
    </w:p>
    <w:p w14:paraId="6D952258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12A91"/>
    <w:rsid w:val="1091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2026-10-20T07:03:00Z</dcterms:created>
  <dc:creator>杨波(2020620364)</dc:creator>
  <cp:lastModifiedBy>杨波(2020620364)</cp:lastModifiedBy>
  <dcterms:modified xsi:type="dcterms:W3CDTF">2026-10-20T07:03:15Z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5C648273101D4384A1B84362630B96E7_11</vt:lpwstr>
  </property>
  <property fmtid="{D5CDD505-2E9C-101B-9397-08002B2CF9AE}" pid="4" name="KSOTemplateDocerSaveRecord">
    <vt:lpwstr>eyJoZGlkIjoiYWFmMGZkNWRlNDhjNmY0OTFiYzIxMzBiN2MyNjkyNGQiLCJ1c2VySWQiOiIxNjg1Njk2MzA5In0=</vt:lpwstr>
  </property>
</Properties>
</file>